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</w:t>
            </w:r>
            <w:r w:rsidR="00F00D6E">
              <w:rPr>
                <w:lang w:val="nl-BE"/>
              </w:rPr>
              <w:t>g</w:t>
            </w:r>
            <w:bookmarkStart w:id="0" w:name="_GoBack"/>
            <w:bookmarkEnd w:id="0"/>
            <w:proofErr w:type="spellEnd"/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7222AB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7222AB">
              <w:rPr>
                <w:highlight w:val="yellow"/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3A6FBE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3A6FBE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17F0B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3A6FBE">
            <w:pPr>
              <w:rPr>
                <w:lang w:val="nl-BE"/>
              </w:rPr>
            </w:pPr>
            <w:r w:rsidRPr="007222AB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</w:t>
            </w:r>
            <w:r w:rsidR="007222AB">
              <w:rPr>
                <w:lang w:val="nl-BE"/>
              </w:rPr>
              <w:t>inleving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617F0B" w:rsidP="002D30E5">
            <w:r>
              <w:t>/</w:t>
            </w:r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222AB" w:rsidP="003A6FBE">
            <w:pPr>
              <w:pStyle w:val="Fasetitel"/>
              <w:numPr>
                <w:ilvl w:val="0"/>
                <w:numId w:val="0"/>
              </w:numPr>
            </w:pPr>
            <w:r>
              <w:t>De bakker: taartdoos doorgeven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FE3FA4">
            <w:pPr>
              <w:rPr>
                <w:lang w:val="nl-BE"/>
              </w:rPr>
            </w:pPr>
            <w:r>
              <w:rPr>
                <w:lang w:val="nl-BE"/>
              </w:rPr>
              <w:t>achtergrondmuziek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617F0B" w:rsidP="00364F58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222AB" w:rsidP="00364F58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</w:tbl>
    <w:p w:rsidR="00F75415" w:rsidRDefault="00F75415" w:rsidP="00364F58">
      <w:pPr>
        <w:spacing w:before="40" w:after="40"/>
      </w:pPr>
    </w:p>
    <w:p w:rsidR="000665DD" w:rsidRDefault="000665DD" w:rsidP="00364F58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Organisatie</w:t>
      </w:r>
    </w:p>
    <w:p w:rsidR="00401A12" w:rsidRDefault="003A6FBE" w:rsidP="007222AB">
      <w:pPr>
        <w:spacing w:before="40" w:after="40"/>
        <w:rPr>
          <w:bCs/>
        </w:rPr>
      </w:pPr>
      <w:r>
        <w:rPr>
          <w:bCs/>
        </w:rPr>
        <w:t xml:space="preserve">De leerlingen </w:t>
      </w:r>
      <w:r w:rsidR="007222AB">
        <w:rPr>
          <w:bCs/>
        </w:rPr>
        <w:t>gaan in een cirkel gaan staan.</w:t>
      </w:r>
    </w:p>
    <w:p w:rsidR="00401A12" w:rsidRDefault="00401A12" w:rsidP="00401A12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Instructie</w:t>
      </w:r>
    </w:p>
    <w:p w:rsidR="001F3EAA" w:rsidRDefault="003F22F9" w:rsidP="003F22F9">
      <w:pPr>
        <w:spacing w:before="40" w:after="40"/>
        <w:rPr>
          <w:bCs/>
        </w:rPr>
      </w:pPr>
      <w:r>
        <w:rPr>
          <w:bCs/>
        </w:rPr>
        <w:t>Ik heb een cadeautje vast</w:t>
      </w:r>
      <w:r w:rsidR="007222AB">
        <w:rPr>
          <w:bCs/>
        </w:rPr>
        <w:t xml:space="preserve"> </w:t>
      </w:r>
      <w:r>
        <w:rPr>
          <w:bCs/>
        </w:rPr>
        <w:t>en ik geef het cadeautjes door aan de persoon naast mij.</w:t>
      </w:r>
    </w:p>
    <w:p w:rsidR="007222AB" w:rsidRDefault="007222AB" w:rsidP="003F22F9">
      <w:pPr>
        <w:spacing w:before="40" w:after="40"/>
        <w:rPr>
          <w:bCs/>
        </w:rPr>
      </w:pPr>
      <w:r>
        <w:rPr>
          <w:bCs/>
        </w:rPr>
        <w:t xml:space="preserve">Je krijgt een </w:t>
      </w:r>
      <w:r w:rsidR="003F22F9">
        <w:rPr>
          <w:bCs/>
        </w:rPr>
        <w:t>cadeau en je mag dat cadeau</w:t>
      </w:r>
      <w:r>
        <w:rPr>
          <w:bCs/>
        </w:rPr>
        <w:t xml:space="preserve"> veranderen van vorm, je mag ze groter of kleiner maken.</w:t>
      </w:r>
    </w:p>
    <w:p w:rsidR="007222AB" w:rsidRPr="007222AB" w:rsidRDefault="007222AB" w:rsidP="003F22F9">
      <w:pPr>
        <w:spacing w:before="40" w:after="40"/>
        <w:rPr>
          <w:bCs/>
        </w:rPr>
      </w:pPr>
      <w:r>
        <w:rPr>
          <w:bCs/>
        </w:rPr>
        <w:t xml:space="preserve">Zo geven we </w:t>
      </w:r>
      <w:r w:rsidR="003F22F9">
        <w:rPr>
          <w:bCs/>
        </w:rPr>
        <w:t>het cadeau</w:t>
      </w:r>
      <w:r>
        <w:rPr>
          <w:bCs/>
        </w:rPr>
        <w:t xml:space="preserve"> door in de</w:t>
      </w:r>
      <w:r w:rsidR="003F22F9">
        <w:rPr>
          <w:bCs/>
        </w:rPr>
        <w:t xml:space="preserve"> cirkel. J</w:t>
      </w:r>
      <w:r>
        <w:rPr>
          <w:bCs/>
        </w:rPr>
        <w:t xml:space="preserve">e mag </w:t>
      </w:r>
      <w:r w:rsidR="003F22F9">
        <w:rPr>
          <w:bCs/>
        </w:rPr>
        <w:t>het cadeau</w:t>
      </w:r>
      <w:r>
        <w:rPr>
          <w:bCs/>
        </w:rPr>
        <w:t xml:space="preserve"> natuurlijk niet laten vallen</w:t>
      </w:r>
      <w:r w:rsidR="003F22F9">
        <w:rPr>
          <w:bCs/>
        </w:rPr>
        <w:t>, zie dat het breekbaar is</w:t>
      </w:r>
      <w:r>
        <w:rPr>
          <w:bCs/>
        </w:rPr>
        <w:t>!</w:t>
      </w:r>
    </w:p>
    <w:p w:rsidR="007222AB" w:rsidRDefault="007222AB" w:rsidP="00364F58">
      <w:pPr>
        <w:spacing w:before="40" w:after="40"/>
        <w:rPr>
          <w:b/>
        </w:rPr>
      </w:pPr>
    </w:p>
    <w:p w:rsidR="000665DD" w:rsidRDefault="00617F0B" w:rsidP="00364F58">
      <w:pPr>
        <w:spacing w:before="40" w:after="40"/>
        <w:rPr>
          <w:b/>
        </w:rPr>
      </w:pPr>
      <w:r>
        <w:rPr>
          <w:b/>
        </w:rPr>
        <w:t>Afspraken</w:t>
      </w:r>
    </w:p>
    <w:p w:rsidR="007222AB" w:rsidRDefault="007222AB" w:rsidP="007222AB">
      <w:pPr>
        <w:pStyle w:val="Lijstalinea"/>
        <w:numPr>
          <w:ilvl w:val="0"/>
          <w:numId w:val="16"/>
        </w:numPr>
        <w:spacing w:before="40" w:after="40"/>
        <w:rPr>
          <w:bCs/>
        </w:rPr>
      </w:pPr>
      <w:r>
        <w:rPr>
          <w:bCs/>
        </w:rPr>
        <w:t>Je doet dit in stilte.</w:t>
      </w:r>
    </w:p>
    <w:p w:rsidR="00617F0B" w:rsidRPr="00617F0B" w:rsidRDefault="00617F0B" w:rsidP="00617F0B">
      <w:pPr>
        <w:spacing w:before="40" w:after="40"/>
        <w:ind w:left="36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7B7185" w:rsidRDefault="007B7185" w:rsidP="00364F58">
      <w:pPr>
        <w:spacing w:before="40" w:after="40"/>
      </w:pPr>
    </w:p>
    <w:p w:rsidR="00F767DD" w:rsidRDefault="00F767DD" w:rsidP="00364F58">
      <w:pPr>
        <w:spacing w:before="40" w:after="40"/>
      </w:pPr>
    </w:p>
    <w:p w:rsidR="00F767DD" w:rsidRPr="00B3165D" w:rsidRDefault="00F767DD" w:rsidP="00364F58">
      <w:pPr>
        <w:spacing w:before="40" w:after="40"/>
      </w:pPr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C6" w:rsidRDefault="000F35C6">
      <w:r>
        <w:separator/>
      </w:r>
    </w:p>
  </w:endnote>
  <w:endnote w:type="continuationSeparator" w:id="0">
    <w:p w:rsidR="000F35C6" w:rsidRDefault="000F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F00D6E">
      <w:rPr>
        <w:noProof/>
        <w:color w:val="333333"/>
      </w:rPr>
      <w:t>10/04/2016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7222AB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7222AB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F00D6E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F00D6E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C6" w:rsidRDefault="000F35C6">
      <w:r>
        <w:separator/>
      </w:r>
    </w:p>
  </w:footnote>
  <w:footnote w:type="continuationSeparator" w:id="0">
    <w:p w:rsidR="000F35C6" w:rsidRDefault="000F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D2B3E"/>
    <w:rsid w:val="000D420F"/>
    <w:rsid w:val="000F35C6"/>
    <w:rsid w:val="000F42C7"/>
    <w:rsid w:val="001137E0"/>
    <w:rsid w:val="001B2546"/>
    <w:rsid w:val="001F3EAA"/>
    <w:rsid w:val="002641DE"/>
    <w:rsid w:val="002D1382"/>
    <w:rsid w:val="002D48B5"/>
    <w:rsid w:val="00316124"/>
    <w:rsid w:val="00364F58"/>
    <w:rsid w:val="00380229"/>
    <w:rsid w:val="003A6FBE"/>
    <w:rsid w:val="003F22F9"/>
    <w:rsid w:val="00401A12"/>
    <w:rsid w:val="004300AE"/>
    <w:rsid w:val="00437245"/>
    <w:rsid w:val="00447B2C"/>
    <w:rsid w:val="004E5F71"/>
    <w:rsid w:val="005A5E7E"/>
    <w:rsid w:val="005C1E2B"/>
    <w:rsid w:val="006058FE"/>
    <w:rsid w:val="00617F0B"/>
    <w:rsid w:val="006F45CF"/>
    <w:rsid w:val="006F712A"/>
    <w:rsid w:val="00702252"/>
    <w:rsid w:val="007222AB"/>
    <w:rsid w:val="007424AE"/>
    <w:rsid w:val="007A7365"/>
    <w:rsid w:val="007B2649"/>
    <w:rsid w:val="007B7185"/>
    <w:rsid w:val="007C1DFA"/>
    <w:rsid w:val="007C6FF7"/>
    <w:rsid w:val="007D2E43"/>
    <w:rsid w:val="007D4F74"/>
    <w:rsid w:val="007F5C90"/>
    <w:rsid w:val="00886DDE"/>
    <w:rsid w:val="00935BC9"/>
    <w:rsid w:val="009808DE"/>
    <w:rsid w:val="00A06CE3"/>
    <w:rsid w:val="00A83C12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60E15"/>
    <w:rsid w:val="00C7756B"/>
    <w:rsid w:val="00C8770A"/>
    <w:rsid w:val="00CC316A"/>
    <w:rsid w:val="00E119CF"/>
    <w:rsid w:val="00E21CF4"/>
    <w:rsid w:val="00E40E22"/>
    <w:rsid w:val="00E87C16"/>
    <w:rsid w:val="00ED7845"/>
    <w:rsid w:val="00EF28C5"/>
    <w:rsid w:val="00F00D6E"/>
    <w:rsid w:val="00F067E9"/>
    <w:rsid w:val="00F4403B"/>
    <w:rsid w:val="00F75415"/>
    <w:rsid w:val="00F767DD"/>
    <w:rsid w:val="00F76D22"/>
    <w:rsid w:val="00FA753B"/>
    <w:rsid w:val="00FB696C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3</cp:revision>
  <cp:lastPrinted>2006-09-04T16:03:00Z</cp:lastPrinted>
  <dcterms:created xsi:type="dcterms:W3CDTF">2016-04-08T16:10:00Z</dcterms:created>
  <dcterms:modified xsi:type="dcterms:W3CDTF">2016-04-10T10:30:00Z</dcterms:modified>
</cp:coreProperties>
</file>